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jc w:val="center"/>
        <w:rPr>
          <w:rFonts w:ascii="微软雅黑" w:eastAsia="微软雅黑" w:hAnsi="微软雅黑" w:cs="Tahoma"/>
          <w:color w:val="171717" w:themeColor="background2" w:themeShade="1A"/>
          <w:sz w:val="30"/>
          <w:szCs w:val="30"/>
        </w:rPr>
      </w:pPr>
      <w:bookmarkStart w:id="0" w:name="_GoBack"/>
      <w:r w:rsidRPr="00B50CBF">
        <w:rPr>
          <w:rStyle w:val="a4"/>
          <w:rFonts w:ascii="微软雅黑" w:eastAsia="微软雅黑" w:hAnsi="微软雅黑" w:cs="Tahoma"/>
          <w:color w:val="171717" w:themeColor="background2" w:themeShade="1A"/>
          <w:sz w:val="30"/>
          <w:szCs w:val="30"/>
        </w:rPr>
        <w:t>公司借款协议书范本</w:t>
      </w:r>
    </w:p>
    <w:bookmarkEnd w:id="0"/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甲方(出借人)：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住所：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乙方(借款人)：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住所：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甲乙双方本着平等自愿、诚实信用的原则，经协商一致，达成本合同，并保证共同遵守执行。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一、借款金额 ：乙方向甲方借款人民币(大写) (小写： )。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二、借款用途为 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三、借款利息：借款利率为月利息 %，按月收息，利随本清。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四、借款期限：借款期限为 ，从 年 月 日起至 年 月 日止。如实际放款日与该日期不符，以实际借款日期为准。乙方收到借款后应当出具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收据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，乙方所出具的借据为本合同的附件，与本合同具有同等法律效力。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五、甲方以转账的方式将所借款项打入乙方账户。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借款人用户名：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账号：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开户银行：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六、保证条款：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1、借款方必须按照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借款合同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规定的用途使用借款,不得挪作他用,</w:t>
      </w:r>
      <w:proofErr w:type="gramStart"/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不</w:t>
      </w:r>
      <w:proofErr w:type="gramEnd"/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得用借款进行违法活动。否则，甲方有权要求乙方立即还本付息，所产生的法律后果由乙方自负。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2、借款方必须按合同规定的期限还本付息。逾期不还的部分，借款方有权限期追回借款。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3、乙方还款保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证人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(丙方)_ ___，为确保本契约的履行，愿与乙方负连带返还借款本息的责任。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七、违约责任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1、乙方如未按合同规定归还借款，乙方应当承担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违约金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以及因诉讼发生的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律师费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、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诉讼费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、差旅费等费用。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2、乙方如不按合同规定的用途使用借款，甲方有权随时收回该借款，并要求乙方承担借款总金额百分之 的违约责任。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lastRenderedPageBreak/>
        <w:t>3、当甲方认为借款人发生或可能发生影响偿还能力之情形时，甲方有权提前收回借款，借款人应及时返还，借款人及保证人不得以任何理由抗辩。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八、合同争议的解决方式：本合同在履行过程中发生的争议，由当事人双方友好协商解决，也可由第三人调解。协商或调解不成的，可依法向甲方所在地人民法院提起诉讼。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firstLine="48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九、本合同自各方签字之日起生效。本合同一式两份，双方各执一份，合同文本具有同等法律效力。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right="84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甲方(签字、盖章)：</w:t>
      </w:r>
      <w:r w:rsidRPr="00B50CBF">
        <w:rPr>
          <w:rFonts w:ascii="微软雅黑" w:eastAsia="微软雅黑" w:hAnsi="微软雅黑" w:cs="Tahoma" w:hint="eastAsia"/>
          <w:color w:val="171717" w:themeColor="background2" w:themeShade="1A"/>
          <w:sz w:val="18"/>
          <w:szCs w:val="18"/>
        </w:rPr>
        <w:t xml:space="preserve"> 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   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 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     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乙方 (签字、盖章)：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right="84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法定代表人： 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              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法定代表人：</w:t>
      </w:r>
    </w:p>
    <w:p w:rsidR="00B50CBF" w:rsidRPr="00B50CBF" w:rsidRDefault="00B50CBF" w:rsidP="00B50CBF">
      <w:pPr>
        <w:pStyle w:val="a3"/>
        <w:spacing w:before="225" w:beforeAutospacing="0" w:after="0" w:afterAutospacing="0"/>
        <w:ind w:right="840"/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</w:pP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签订日期： 年 月 日 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 xml:space="preserve">        </w:t>
      </w:r>
      <w:r w:rsidRPr="00B50CBF">
        <w:rPr>
          <w:rFonts w:ascii="微软雅黑" w:eastAsia="微软雅黑" w:hAnsi="微软雅黑" w:cs="Tahoma"/>
          <w:color w:val="171717" w:themeColor="background2" w:themeShade="1A"/>
          <w:sz w:val="18"/>
          <w:szCs w:val="18"/>
        </w:rPr>
        <w:t>签订日期： 年 月 日</w:t>
      </w:r>
    </w:p>
    <w:p w:rsidR="00C40FB1" w:rsidRPr="00B50CBF" w:rsidRDefault="00C40FB1"/>
    <w:sectPr w:rsidR="00C40FB1" w:rsidRPr="00B50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A"/>
    <w:rsid w:val="00B50CBF"/>
    <w:rsid w:val="00C40FB1"/>
    <w:rsid w:val="00F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8864"/>
  <w15:chartTrackingRefBased/>
  <w15:docId w15:val="{2A50D7EA-2023-4424-ADB0-C7954B1E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0CBF"/>
    <w:rPr>
      <w:b/>
      <w:bCs/>
    </w:rPr>
  </w:style>
  <w:style w:type="character" w:styleId="a5">
    <w:name w:val="Hyperlink"/>
    <w:basedOn w:val="a0"/>
    <w:uiPriority w:val="99"/>
    <w:semiHidden/>
    <w:unhideWhenUsed/>
    <w:rsid w:val="00B50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2018-11-30T05:47:00Z</dcterms:created>
  <dcterms:modified xsi:type="dcterms:W3CDTF">2018-11-30T05:50:00Z</dcterms:modified>
</cp:coreProperties>
</file>